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承诺书</w:t>
      </w:r>
    </w:p>
    <w:p>
      <w:pPr>
        <w:jc w:val="center"/>
        <w:rPr>
          <w:rFonts w:hint="eastAsia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我公司承诺：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本公司</w:t>
      </w:r>
      <w:r>
        <w:rPr>
          <w:rFonts w:hint="eastAsia" w:ascii="仿宋" w:hAnsi="仿宋" w:eastAsia="仿宋"/>
          <w:sz w:val="30"/>
          <w:szCs w:val="30"/>
        </w:rPr>
        <w:t>与虚拟电厂对接的实际系统</w:t>
      </w:r>
      <w:r>
        <w:rPr>
          <w:rFonts w:hint="eastAsia" w:ascii="仿宋" w:hAnsi="仿宋" w:eastAsia="仿宋"/>
          <w:sz w:val="30"/>
          <w:szCs w:val="30"/>
          <w:highlight w:val="yellow"/>
          <w:lang w:val="en-US" w:eastAsia="zh-CN"/>
        </w:rPr>
        <w:t>XX1系统</w:t>
      </w:r>
      <w:r>
        <w:rPr>
          <w:rFonts w:hint="eastAsia" w:ascii="仿宋" w:hAnsi="仿宋" w:eastAsia="仿宋"/>
          <w:sz w:val="30"/>
          <w:szCs w:val="30"/>
        </w:rPr>
        <w:t>同所提交的</w:t>
      </w:r>
      <w:r>
        <w:rPr>
          <w:rFonts w:hint="eastAsia" w:ascii="仿宋" w:hAnsi="仿宋" w:eastAsia="仿宋"/>
          <w:sz w:val="30"/>
          <w:szCs w:val="30"/>
          <w:highlight w:val="yellow"/>
          <w:lang w:val="en-US" w:eastAsia="zh-CN"/>
        </w:rPr>
        <w:t>XX2系统</w:t>
      </w:r>
      <w:r>
        <w:rPr>
          <w:rFonts w:hint="eastAsia" w:ascii="仿宋" w:hAnsi="仿宋" w:eastAsia="仿宋"/>
          <w:sz w:val="30"/>
          <w:szCs w:val="30"/>
        </w:rPr>
        <w:t>软件著作权、</w:t>
      </w:r>
      <w:r>
        <w:rPr>
          <w:rFonts w:hint="eastAsia" w:ascii="仿宋" w:hAnsi="仿宋" w:eastAsia="仿宋"/>
          <w:sz w:val="30"/>
          <w:szCs w:val="30"/>
          <w:highlight w:val="yellow"/>
          <w:lang w:val="en-US" w:eastAsia="zh-CN"/>
        </w:rPr>
        <w:t>XX3</w:t>
      </w:r>
      <w:r>
        <w:rPr>
          <w:rFonts w:hint="eastAsia" w:ascii="仿宋" w:hAnsi="仿宋" w:eastAsia="仿宋"/>
          <w:sz w:val="30"/>
          <w:szCs w:val="30"/>
        </w:rPr>
        <w:t>系统等保证书等备案资料中涉及的系统均为同一系统或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后者的</w:t>
      </w:r>
      <w:r>
        <w:rPr>
          <w:rFonts w:hint="eastAsia" w:ascii="仿宋" w:hAnsi="仿宋" w:eastAsia="仿宋"/>
          <w:sz w:val="30"/>
          <w:szCs w:val="30"/>
        </w:rPr>
        <w:t>子系统，对提供的资料的真实性负责，对系统可能出现的网络安全攻击等问题负责。</w:t>
      </w:r>
    </w:p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hint="eastAsia"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XX</w:t>
      </w:r>
      <w:r>
        <w:rPr>
          <w:rFonts w:hint="eastAsia" w:ascii="仿宋" w:hAnsi="仿宋" w:eastAsia="仿宋"/>
          <w:sz w:val="30"/>
          <w:szCs w:val="30"/>
        </w:rPr>
        <w:t>公司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盖章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</w:p>
    <w:p>
      <w:pPr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XXXX</w:t>
      </w:r>
      <w:r>
        <w:rPr>
          <w:rFonts w:hint="eastAsia" w:ascii="仿宋" w:hAnsi="仿宋" w:eastAsia="仿宋"/>
          <w:sz w:val="30"/>
          <w:szCs w:val="30"/>
        </w:rPr>
        <w:t>年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X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X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66"/>
    <w:rsid w:val="00901A66"/>
    <w:rsid w:val="00DA2C35"/>
    <w:rsid w:val="06232F7D"/>
    <w:rsid w:val="37D975D4"/>
    <w:rsid w:val="621100AB"/>
    <w:rsid w:val="62900470"/>
    <w:rsid w:val="689519A5"/>
    <w:rsid w:val="6BD77D02"/>
    <w:rsid w:val="6E9F539B"/>
    <w:rsid w:val="75A0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93</Characters>
  <Lines>1</Lines>
  <Paragraphs>1</Paragraphs>
  <TotalTime>2</TotalTime>
  <ScaleCrop>false</ScaleCrop>
  <LinksUpToDate>false</LinksUpToDate>
  <CharactersWithSpaces>108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2023-06-12T06:11:00Z</dcterms:created>
  <dc:creator>周铁龙</dc:creator>
  <cp:lastModifiedBy>Administrator</cp:lastModifiedBy>
  <dcterms:modified xsi:type="dcterms:W3CDTF">2023-07-20T08:29:45Z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